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Fassadensanierung Kreisberufsschulzentrum Aalen - Elektroarbeiten 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Fassadensanierung Kreisberufsschulzentrum Aalen - Elektroarbeiten -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